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475CD4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5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475CD4">
        <w:rPr>
          <w:rFonts w:ascii="Calibri" w:eastAsia="Calibri" w:hAnsi="Calibri" w:cs="Times New Roman"/>
          <w:color w:val="4F81BD" w:themeColor="accent1"/>
          <w:sz w:val="28"/>
          <w:szCs w:val="28"/>
        </w:rPr>
        <w:t>Gesundheitskompetente System- &amp; Organisationsentwicklung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856"/>
        <w:gridCol w:w="1249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A43B5D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17555E" w:rsidRDefault="002244AD" w:rsidP="00270F07">
            <w:pPr>
              <w:rPr>
                <w:b/>
                <w:color w:val="4F81BD" w:themeColor="accent1"/>
              </w:rPr>
            </w:pPr>
            <w:r w:rsidRPr="00A43B5D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17555E">
              <w:rPr>
                <w:b/>
                <w:color w:val="4F81BD" w:themeColor="accent1"/>
              </w:rPr>
              <w:t>„</w:t>
            </w:r>
            <w:r w:rsidR="006A21B7" w:rsidRPr="0017555E">
              <w:rPr>
                <w:b/>
                <w:color w:val="4F81BD" w:themeColor="accent1"/>
              </w:rPr>
              <w:t>Selbstbewertung organisationaler Gesundheitskompetenz</w:t>
            </w:r>
            <w:r w:rsidR="00761037" w:rsidRPr="0017555E">
              <w:rPr>
                <w:b/>
                <w:color w:val="4F81BD" w:themeColor="accent1"/>
              </w:rPr>
              <w:t>“</w:t>
            </w:r>
          </w:p>
          <w:p w:rsidR="002244AD" w:rsidRPr="00A43B5D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5E1891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856" w:type="dxa"/>
            <w:shd w:val="clear" w:color="auto" w:fill="4F81BD" w:themeFill="accent1"/>
          </w:tcPr>
          <w:p w:rsidR="00761037" w:rsidRPr="00A43B5D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43B5D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Literatur / Links </w:t>
            </w:r>
          </w:p>
        </w:tc>
        <w:tc>
          <w:tcPr>
            <w:tcW w:w="1249" w:type="dxa"/>
            <w:shd w:val="clear" w:color="auto" w:fill="4F81BD" w:themeFill="accent1"/>
          </w:tcPr>
          <w:p w:rsidR="00761037" w:rsidRPr="005E4C42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5E4C42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2A28C1" w:rsidRPr="002A28C1" w:rsidTr="005E1891">
        <w:tc>
          <w:tcPr>
            <w:tcW w:w="4503" w:type="dxa"/>
          </w:tcPr>
          <w:p w:rsidR="00531D41" w:rsidRDefault="00E325E9" w:rsidP="00AB0905">
            <w:pPr>
              <w:rPr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Die Lernenden benutzen ein </w:t>
            </w:r>
            <w:r>
              <w:rPr>
                <w:color w:val="0070C0"/>
                <w:sz w:val="18"/>
                <w:szCs w:val="18"/>
              </w:rPr>
              <w:t xml:space="preserve">Selbstbewertungsinstrument für die organisationale Gesundheitskompetenz von Krankenhäusern, um im Rahmen ihrer Praktika aus ausgewählten Kriterien den Entwicklungsstand der Krankenhausorganisation einzuschätzen </w:t>
            </w:r>
          </w:p>
          <w:p w:rsidR="00E325E9" w:rsidRDefault="00E325E9" w:rsidP="00AB0905">
            <w:pPr>
              <w:rPr>
                <w:color w:val="0070C0"/>
                <w:sz w:val="18"/>
                <w:szCs w:val="18"/>
              </w:rPr>
            </w:pPr>
          </w:p>
          <w:p w:rsidR="00E325E9" w:rsidRPr="00E325E9" w:rsidRDefault="00E325E9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Die Lernenden </w:t>
            </w:r>
            <w:r w:rsidR="00107E4E">
              <w:rPr>
                <w:color w:val="0070C0"/>
                <w:sz w:val="18"/>
                <w:szCs w:val="18"/>
              </w:rPr>
              <w:t>erleben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 w:rsidR="00107E4E">
              <w:rPr>
                <w:color w:val="0070C0"/>
                <w:sz w:val="18"/>
                <w:szCs w:val="18"/>
              </w:rPr>
              <w:t xml:space="preserve">hilfreiche </w:t>
            </w:r>
            <w:r>
              <w:rPr>
                <w:color w:val="0070C0"/>
                <w:sz w:val="18"/>
                <w:szCs w:val="18"/>
              </w:rPr>
              <w:t xml:space="preserve">Standards (Substandards) </w:t>
            </w:r>
            <w:r w:rsidR="00107E4E">
              <w:rPr>
                <w:color w:val="0070C0"/>
                <w:sz w:val="18"/>
                <w:szCs w:val="18"/>
              </w:rPr>
              <w:t>als nützliches Instrument zur Qualitätsentwicklung einer gesundheitskompetenten Organisation</w:t>
            </w:r>
          </w:p>
        </w:tc>
        <w:tc>
          <w:tcPr>
            <w:tcW w:w="4819" w:type="dxa"/>
          </w:tcPr>
          <w:p w:rsidR="00531D41" w:rsidRDefault="00E325E9" w:rsidP="00475CD4">
            <w:pPr>
              <w:ind w:left="59"/>
              <w:rPr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Das </w:t>
            </w:r>
            <w:r>
              <w:rPr>
                <w:color w:val="0070C0"/>
                <w:sz w:val="18"/>
                <w:szCs w:val="18"/>
              </w:rPr>
              <w:t>Selbstbewertungsinstrument für die organisationale Gesundheitskompetenz von Krankenhäusern“ gemäß dem Wiener Konzept Gesundheitskompetenter Krankenbehandlungsorganisationen für Übungsz</w:t>
            </w:r>
            <w:r w:rsidR="00107E4E">
              <w:rPr>
                <w:color w:val="0070C0"/>
                <w:sz w:val="18"/>
                <w:szCs w:val="18"/>
              </w:rPr>
              <w:t>w</w:t>
            </w:r>
            <w:r>
              <w:rPr>
                <w:color w:val="0070C0"/>
                <w:sz w:val="18"/>
                <w:szCs w:val="18"/>
              </w:rPr>
              <w:t>ecke verwenden</w:t>
            </w:r>
          </w:p>
          <w:p w:rsidR="00E325E9" w:rsidRDefault="00E325E9" w:rsidP="00475CD4">
            <w:pPr>
              <w:ind w:left="59"/>
              <w:rPr>
                <w:color w:val="0070C0"/>
                <w:sz w:val="18"/>
                <w:szCs w:val="18"/>
              </w:rPr>
            </w:pPr>
          </w:p>
          <w:p w:rsidR="00E325E9" w:rsidRPr="00A43B5D" w:rsidRDefault="00107E4E" w:rsidP="00475CD4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Ausgewählte </w:t>
            </w:r>
            <w:r w:rsidR="00E325E9">
              <w:rPr>
                <w:color w:val="0070C0"/>
                <w:sz w:val="18"/>
                <w:szCs w:val="18"/>
              </w:rPr>
              <w:t>Kriterien aus den Substandards gezielt für eine Beobachtung in der Praxis auswählen</w:t>
            </w:r>
          </w:p>
        </w:tc>
        <w:tc>
          <w:tcPr>
            <w:tcW w:w="3856" w:type="dxa"/>
          </w:tcPr>
          <w:p w:rsidR="008E6D13" w:rsidRPr="008E6D13" w:rsidRDefault="00E325E9" w:rsidP="00475CD4">
            <w:pPr>
              <w:rPr>
                <w:rFonts w:cstheme="minorHAnsi"/>
                <w:color w:val="000000"/>
                <w:spacing w:val="14"/>
                <w:sz w:val="18"/>
                <w:szCs w:val="18"/>
              </w:rPr>
            </w:pPr>
            <w:proofErr w:type="spellStart"/>
            <w:r>
              <w:rPr>
                <w:color w:val="0070C0"/>
                <w:sz w:val="18"/>
                <w:szCs w:val="18"/>
              </w:rPr>
              <w:t>Dietscher</w:t>
            </w:r>
            <w:proofErr w:type="spellEnd"/>
            <w:r>
              <w:rPr>
                <w:color w:val="0070C0"/>
                <w:sz w:val="18"/>
                <w:szCs w:val="18"/>
              </w:rPr>
              <w:t>, C./</w:t>
            </w:r>
            <w:proofErr w:type="spellStart"/>
            <w:r>
              <w:rPr>
                <w:color w:val="0070C0"/>
                <w:sz w:val="18"/>
                <w:szCs w:val="18"/>
              </w:rPr>
              <w:t>Lorenc</w:t>
            </w:r>
            <w:proofErr w:type="spellEnd"/>
            <w:r>
              <w:rPr>
                <w:color w:val="0070C0"/>
                <w:sz w:val="18"/>
                <w:szCs w:val="18"/>
              </w:rPr>
              <w:t>, J./Pelikan, J. (2015): Pilottestung zum „Selbstbewertungsinstrument für die organisationale Gesundheitskompetenz von Krankenhäusern“ gemäß dem Wiener Konzept Gesundheitskompetenter Krankenbehandlungsorganisationen LBIHPR</w:t>
            </w:r>
            <w:r w:rsidR="008E6D13">
              <w:rPr>
                <w:color w:val="0070C0"/>
                <w:sz w:val="18"/>
                <w:szCs w:val="18"/>
              </w:rPr>
              <w:t xml:space="preserve">, </w:t>
            </w:r>
            <w:r>
              <w:rPr>
                <w:color w:val="0070C0"/>
                <w:sz w:val="18"/>
                <w:szCs w:val="18"/>
              </w:rPr>
              <w:t>Forschungsbericht</w:t>
            </w:r>
            <w:r w:rsidR="008E6D13">
              <w:rPr>
                <w:color w:val="0070C0"/>
                <w:sz w:val="18"/>
                <w:szCs w:val="18"/>
              </w:rPr>
              <w:t xml:space="preserve">, Online unter: </w:t>
            </w:r>
            <w:hyperlink r:id="rId8" w:tgtFrame="_blank" w:tooltip="http://www.ongkg.at/downloads-links/downloads.html?no_cache=1&amp;download=003-Tool_HLO.pdf&amp;did=213" w:history="1">
              <w:r w:rsidR="008E6D13" w:rsidRPr="008E6D13">
                <w:rPr>
                  <w:rStyle w:val="Hyperlink"/>
                  <w:rFonts w:cstheme="minorHAnsi"/>
                  <w:spacing w:val="14"/>
                  <w:sz w:val="18"/>
                  <w:szCs w:val="18"/>
                </w:rPr>
                <w:t>www.ongkg.at/downloads-links/downloads.html?no_cache=1&amp;do</w:t>
              </w:r>
            </w:hyperlink>
          </w:p>
          <w:p w:rsidR="008E6D13" w:rsidRDefault="008E6D13" w:rsidP="00475CD4">
            <w:pPr>
              <w:rPr>
                <w:color w:val="0070C0"/>
                <w:sz w:val="18"/>
                <w:szCs w:val="18"/>
              </w:rPr>
            </w:pPr>
          </w:p>
          <w:p w:rsidR="008E6D13" w:rsidRPr="0017555E" w:rsidRDefault="008E6D13" w:rsidP="008E6D13">
            <w:pPr>
              <w:autoSpaceDE w:val="0"/>
              <w:autoSpaceDN w:val="0"/>
              <w:adjustRightInd w:val="0"/>
              <w:rPr>
                <w:rFonts w:ascii="CIDFont+F2" w:hAnsi="CIDFont+F2" w:cs="CIDFont+F2"/>
                <w:color w:val="0070C0"/>
                <w:sz w:val="18"/>
                <w:szCs w:val="18"/>
                <w:lang w:val="de-AT"/>
              </w:rPr>
            </w:pPr>
            <w:r w:rsidRPr="0017555E">
              <w:rPr>
                <w:rFonts w:ascii="CIDFont+F2" w:hAnsi="CIDFont+F2" w:cs="CIDFont+F2"/>
                <w:color w:val="0070C0"/>
                <w:sz w:val="18"/>
                <w:szCs w:val="18"/>
                <w:lang w:val="de-AT"/>
              </w:rPr>
              <w:t>ÖPGK 2018: Selbsteinschätzungsinstrument für Gesundheitskompetenz in</w:t>
            </w:r>
          </w:p>
          <w:p w:rsidR="008E6D13" w:rsidRPr="0017555E" w:rsidRDefault="008E6D13" w:rsidP="008E6D13">
            <w:pPr>
              <w:rPr>
                <w:color w:val="0070C0"/>
                <w:sz w:val="18"/>
                <w:szCs w:val="18"/>
              </w:rPr>
            </w:pPr>
            <w:r w:rsidRPr="0017555E">
              <w:rPr>
                <w:rFonts w:ascii="CIDFont+F2" w:hAnsi="CIDFont+F2" w:cs="CIDFont+F2"/>
                <w:color w:val="0070C0"/>
                <w:sz w:val="18"/>
                <w:szCs w:val="18"/>
                <w:lang w:val="de-AT"/>
              </w:rPr>
              <w:t>Gesundheitseinrichtungen. Kurzform für Teams. Version 1.0. Wien: ÖPGK. Online unter:</w:t>
            </w:r>
          </w:p>
          <w:p w:rsidR="008E6D13" w:rsidRPr="0017555E" w:rsidRDefault="00735FF1" w:rsidP="00475CD4">
            <w:pPr>
              <w:rPr>
                <w:color w:val="0070C0"/>
                <w:sz w:val="18"/>
                <w:szCs w:val="18"/>
              </w:rPr>
            </w:pPr>
            <w:hyperlink r:id="rId9" w:history="1">
              <w:r w:rsidR="008E6D13" w:rsidRPr="0017555E">
                <w:rPr>
                  <w:rStyle w:val="Hyperlink"/>
                  <w:color w:val="0070C0"/>
                  <w:sz w:val="18"/>
                  <w:szCs w:val="18"/>
                </w:rPr>
                <w:t>https://oepgk.at/wp-content/uploads/2019/01/selbsteinschaetzungsinstrument-fuer-gesundheitskompetenz-in-gesundheitseinrichtungen.pdf</w:t>
              </w:r>
            </w:hyperlink>
          </w:p>
          <w:p w:rsidR="008E6D13" w:rsidRDefault="008E6D13" w:rsidP="00475CD4">
            <w:pPr>
              <w:rPr>
                <w:color w:val="0070C0"/>
                <w:sz w:val="18"/>
                <w:szCs w:val="18"/>
              </w:rPr>
            </w:pPr>
          </w:p>
          <w:p w:rsidR="0017555E" w:rsidRPr="00A43B5D" w:rsidRDefault="0017555E" w:rsidP="00475CD4">
            <w:pPr>
              <w:rPr>
                <w:color w:val="0070C0"/>
                <w:sz w:val="18"/>
                <w:szCs w:val="18"/>
              </w:rPr>
            </w:pPr>
          </w:p>
        </w:tc>
        <w:tc>
          <w:tcPr>
            <w:tcW w:w="1249" w:type="dxa"/>
          </w:tcPr>
          <w:p w:rsidR="00596D8A" w:rsidRPr="00E325E9" w:rsidRDefault="007D1872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325E9">
              <w:rPr>
                <w:rFonts w:cstheme="minorHAnsi"/>
                <w:color w:val="0070C0"/>
                <w:sz w:val="18"/>
                <w:szCs w:val="18"/>
              </w:rPr>
              <w:t>5-6</w:t>
            </w:r>
          </w:p>
        </w:tc>
      </w:tr>
    </w:tbl>
    <w:p w:rsidR="002B2823" w:rsidRDefault="002B2823" w:rsidP="002B2823"/>
    <w:sectPr w:rsidR="002B2823" w:rsidSect="00BD5F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FF1" w:rsidRDefault="00735FF1" w:rsidP="002C78E9">
      <w:pPr>
        <w:spacing w:after="0" w:line="240" w:lineRule="auto"/>
      </w:pPr>
      <w:r>
        <w:separator/>
      </w:r>
    </w:p>
  </w:endnote>
  <w:endnote w:type="continuationSeparator" w:id="0">
    <w:p w:rsidR="00735FF1" w:rsidRDefault="00735FF1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10" w:rsidRDefault="00426C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A28" w:rsidRDefault="00E06A28" w:rsidP="00E06A28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2C78E9" w:rsidRDefault="002C78E9" w:rsidP="002C78E9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10" w:rsidRDefault="00426C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FF1" w:rsidRDefault="00735FF1" w:rsidP="002C78E9">
      <w:pPr>
        <w:spacing w:after="0" w:line="240" w:lineRule="auto"/>
      </w:pPr>
      <w:r>
        <w:separator/>
      </w:r>
    </w:p>
  </w:footnote>
  <w:footnote w:type="continuationSeparator" w:id="0">
    <w:p w:rsidR="00735FF1" w:rsidRDefault="00735FF1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10" w:rsidRDefault="00426C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C10" w:rsidRDefault="00426C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E4E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55E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131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1F9E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C10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75CD4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1D41"/>
    <w:rsid w:val="0053251B"/>
    <w:rsid w:val="00532583"/>
    <w:rsid w:val="00534709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891"/>
    <w:rsid w:val="005E3183"/>
    <w:rsid w:val="005E4C42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E20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1B7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1A2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5FF1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148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4852"/>
    <w:rsid w:val="007B654A"/>
    <w:rsid w:val="007C28F3"/>
    <w:rsid w:val="007C470C"/>
    <w:rsid w:val="007C49F1"/>
    <w:rsid w:val="007C7C7F"/>
    <w:rsid w:val="007D0076"/>
    <w:rsid w:val="007D1872"/>
    <w:rsid w:val="007D1920"/>
    <w:rsid w:val="007D21F0"/>
    <w:rsid w:val="007D6923"/>
    <w:rsid w:val="007D78D3"/>
    <w:rsid w:val="007D79F3"/>
    <w:rsid w:val="007E02C0"/>
    <w:rsid w:val="007E150A"/>
    <w:rsid w:val="007E1983"/>
    <w:rsid w:val="007E24C3"/>
    <w:rsid w:val="007E42A2"/>
    <w:rsid w:val="007E4656"/>
    <w:rsid w:val="007F02CE"/>
    <w:rsid w:val="007F096B"/>
    <w:rsid w:val="007F0D9A"/>
    <w:rsid w:val="007F26A3"/>
    <w:rsid w:val="007F2D7D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0D6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6D13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27AE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43B5D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2BB9"/>
    <w:rsid w:val="00BE33B6"/>
    <w:rsid w:val="00BE39E4"/>
    <w:rsid w:val="00BE55AA"/>
    <w:rsid w:val="00BE6933"/>
    <w:rsid w:val="00BE6A89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4B20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184D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06A28"/>
    <w:rsid w:val="00E11E23"/>
    <w:rsid w:val="00E141E6"/>
    <w:rsid w:val="00E147A6"/>
    <w:rsid w:val="00E15A16"/>
    <w:rsid w:val="00E17BB5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25E9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2F95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6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9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gkg.at/downloads-links/downloads.html?no_cache=1&amp;download=003-Tool_HLO.pdf&amp;did=2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epgk.at/wp-content/uploads/2019/01/selbsteinschaetzungsinstrument-fuer-gesundheitskompetenz-in-gesundheitseinrichtungen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AB2A-2D2D-41A4-AF87-E48478B5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44</cp:revision>
  <cp:lastPrinted>2018-12-04T14:42:00Z</cp:lastPrinted>
  <dcterms:created xsi:type="dcterms:W3CDTF">2019-08-12T10:24:00Z</dcterms:created>
  <dcterms:modified xsi:type="dcterms:W3CDTF">2019-11-21T06:26:00Z</dcterms:modified>
</cp:coreProperties>
</file>