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DA49A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4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DA49A4">
        <w:rPr>
          <w:rFonts w:ascii="Calibri" w:eastAsia="Calibri" w:hAnsi="Calibri" w:cs="Times New Roman"/>
          <w:color w:val="4F81BD" w:themeColor="accent1"/>
          <w:sz w:val="28"/>
          <w:szCs w:val="28"/>
        </w:rPr>
        <w:t>Kommunikation &amp; Kooperation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248"/>
        <w:gridCol w:w="5074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690948">
              <w:rPr>
                <w:b/>
                <w:color w:val="4F81BD" w:themeColor="accent1"/>
              </w:rPr>
              <w:t>„</w:t>
            </w:r>
            <w:r w:rsidR="00B47BE0">
              <w:rPr>
                <w:b/>
                <w:color w:val="4F81BD" w:themeColor="accent1"/>
              </w:rPr>
              <w:t>Grundlagen der Gesprächsführung und Kommunikationsgest</w:t>
            </w:r>
            <w:r w:rsidR="00592A9D">
              <w:rPr>
                <w:b/>
                <w:color w:val="4F81BD" w:themeColor="accent1"/>
              </w:rPr>
              <w:t>al</w:t>
            </w:r>
            <w:r w:rsidR="00B47BE0">
              <w:rPr>
                <w:b/>
                <w:color w:val="4F81BD" w:themeColor="accent1"/>
              </w:rPr>
              <w:t>tung</w:t>
            </w:r>
            <w:r w:rsidR="00690948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EB780A">
        <w:trPr>
          <w:trHeight w:val="586"/>
        </w:trPr>
        <w:tc>
          <w:tcPr>
            <w:tcW w:w="4248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5074" w:type="dxa"/>
            <w:shd w:val="clear" w:color="auto" w:fill="4F81BD" w:themeFill="accent1"/>
          </w:tcPr>
          <w:p w:rsidR="00761037" w:rsidRPr="005E4C4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5E4C42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B770CB" w:rsidRPr="002A28C1" w:rsidTr="00C263B7">
        <w:trPr>
          <w:trHeight w:val="1840"/>
        </w:trPr>
        <w:tc>
          <w:tcPr>
            <w:tcW w:w="4248" w:type="dxa"/>
          </w:tcPr>
          <w:p w:rsidR="00B770CB" w:rsidRPr="00B770CB" w:rsidRDefault="00B770CB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 xml:space="preserve">Die Lernenden erläutern Grundlagen evidenzbasierter Methoden der Gesprächsführung und </w:t>
            </w:r>
            <w:r>
              <w:rPr>
                <w:rFonts w:cstheme="minorHAnsi"/>
                <w:color w:val="0070C0"/>
                <w:sz w:val="18"/>
                <w:szCs w:val="18"/>
              </w:rPr>
              <w:t>begrün</w:t>
            </w:r>
            <w:r w:rsidRPr="00B770CB">
              <w:rPr>
                <w:rFonts w:cstheme="minorHAnsi"/>
                <w:color w:val="0070C0"/>
                <w:sz w:val="18"/>
                <w:szCs w:val="18"/>
              </w:rPr>
              <w:t>den persönlichen Nutzen als auch den Nutzen für die Gesprächsführung im klinischen, bzw. beratenden Settings</w:t>
            </w:r>
          </w:p>
          <w:p w:rsidR="00B770CB" w:rsidRPr="00B770CB" w:rsidRDefault="00B770CB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5074" w:type="dxa"/>
          </w:tcPr>
          <w:p w:rsidR="00B770CB" w:rsidRPr="00B770CB" w:rsidRDefault="00B770CB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Grundlagen der Gesprächsführung wie z.B.:</w:t>
            </w:r>
          </w:p>
          <w:p w:rsidR="00B770CB" w:rsidRPr="00B770CB" w:rsidRDefault="00B770CB" w:rsidP="00FE7AA5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Gesprächsatmosphäre</w:t>
            </w:r>
          </w:p>
          <w:p w:rsidR="00B770CB" w:rsidRPr="00B770CB" w:rsidRDefault="00B770CB" w:rsidP="00FE7AA5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Beziehungsaufbau</w:t>
            </w:r>
          </w:p>
          <w:p w:rsidR="00B770CB" w:rsidRPr="00B770CB" w:rsidRDefault="00B770CB" w:rsidP="00FE7AA5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Haltung der Beratenden</w:t>
            </w:r>
          </w:p>
          <w:p w:rsidR="00B770CB" w:rsidRPr="00B770CB" w:rsidRDefault="00B770CB" w:rsidP="00FE7AA5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Ziele der Beratung</w:t>
            </w:r>
          </w:p>
          <w:p w:rsidR="00B770CB" w:rsidRPr="00B770CB" w:rsidRDefault="00B770CB" w:rsidP="00FE7AA5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Förderung der Selbstwirksamkeit</w:t>
            </w:r>
          </w:p>
          <w:p w:rsidR="00B770CB" w:rsidRPr="00B770CB" w:rsidRDefault="00B770CB" w:rsidP="00FE7AA5">
            <w:pPr>
              <w:pStyle w:val="Listenabsatz"/>
              <w:numPr>
                <w:ilvl w:val="0"/>
                <w:numId w:val="11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Umgang mit Dissonanz und Reaktanz</w:t>
            </w:r>
          </w:p>
        </w:tc>
        <w:tc>
          <w:tcPr>
            <w:tcW w:w="3856" w:type="dxa"/>
          </w:tcPr>
          <w:p w:rsidR="00B770CB" w:rsidRPr="00B770CB" w:rsidRDefault="00B770CB" w:rsidP="00283687">
            <w:pPr>
              <w:rPr>
                <w:color w:val="0070C0"/>
                <w:sz w:val="18"/>
                <w:szCs w:val="18"/>
              </w:rPr>
            </w:pPr>
            <w:bookmarkStart w:id="0" w:name="_Hlk21724973"/>
            <w:r w:rsidRPr="00B770CB">
              <w:rPr>
                <w:color w:val="0070C0"/>
                <w:sz w:val="18"/>
                <w:szCs w:val="18"/>
              </w:rPr>
              <w:t>Jähne, A./Schulz, C. (2018): Grundlagen der Motivierenden Gesprächsführung. Für Beratung, Therapie und Coaching. Paderborn: Junfermann</w:t>
            </w:r>
            <w:bookmarkEnd w:id="0"/>
          </w:p>
          <w:p w:rsidR="00B770CB" w:rsidRPr="00B770CB" w:rsidRDefault="00B770CB" w:rsidP="00283687">
            <w:pPr>
              <w:rPr>
                <w:color w:val="0070C0"/>
                <w:sz w:val="18"/>
                <w:szCs w:val="18"/>
              </w:rPr>
            </w:pPr>
          </w:p>
          <w:p w:rsidR="00B770CB" w:rsidRPr="00B770CB" w:rsidRDefault="00B770CB" w:rsidP="00283687">
            <w:pPr>
              <w:rPr>
                <w:color w:val="0070C0"/>
                <w:sz w:val="18"/>
                <w:szCs w:val="18"/>
              </w:rPr>
            </w:pPr>
          </w:p>
          <w:p w:rsidR="00B770CB" w:rsidRPr="00B770CB" w:rsidRDefault="00B770CB" w:rsidP="00283687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 w:val="restart"/>
          </w:tcPr>
          <w:p w:rsidR="00B770CB" w:rsidRPr="00B770CB" w:rsidRDefault="00B770CB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2-9</w:t>
            </w:r>
          </w:p>
        </w:tc>
      </w:tr>
      <w:tr w:rsidR="00B770CB" w:rsidRPr="002A28C1" w:rsidTr="00C263B7">
        <w:trPr>
          <w:trHeight w:val="2011"/>
        </w:trPr>
        <w:tc>
          <w:tcPr>
            <w:tcW w:w="4248" w:type="dxa"/>
          </w:tcPr>
          <w:p w:rsidR="00B770CB" w:rsidRPr="00B770CB" w:rsidRDefault="00B770CB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Die Lernenden erkennen, wie die subjektiven Menschenbilder bzw. Einstellungen die menschliche Kommunikation beeinflussen</w:t>
            </w:r>
          </w:p>
        </w:tc>
        <w:tc>
          <w:tcPr>
            <w:tcW w:w="5074" w:type="dxa"/>
          </w:tcPr>
          <w:p w:rsidR="00B770CB" w:rsidRPr="00B770CB" w:rsidRDefault="00B770CB" w:rsidP="00C263B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Die Bedeutung der Persönlichkeitsentwicklung für die menschliche Kommunikation</w:t>
            </w:r>
          </w:p>
          <w:p w:rsidR="00B770CB" w:rsidRPr="00B770CB" w:rsidRDefault="00B770CB" w:rsidP="00C263B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770CB" w:rsidRPr="00B770CB" w:rsidRDefault="00B770CB" w:rsidP="00C263B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770CB" w:rsidRPr="00B770CB" w:rsidRDefault="00B770CB" w:rsidP="00C263B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770CB" w:rsidRPr="00B770CB" w:rsidRDefault="00B770CB" w:rsidP="00C263B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770CB" w:rsidRPr="00B770CB" w:rsidRDefault="00B770CB" w:rsidP="00C263B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Menschenbild und Gesprächsführung</w:t>
            </w:r>
          </w:p>
          <w:p w:rsidR="00B770CB" w:rsidRPr="00B770CB" w:rsidRDefault="00B770CB" w:rsidP="00C263B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770CB" w:rsidRPr="00B770CB" w:rsidRDefault="00B770CB" w:rsidP="00C263B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B770CB" w:rsidRPr="00B770CB" w:rsidRDefault="00B770CB" w:rsidP="00C263B7">
            <w:pPr>
              <w:rPr>
                <w:rStyle w:val="a-size-large"/>
                <w:color w:val="0070C0"/>
                <w:sz w:val="18"/>
                <w:szCs w:val="18"/>
              </w:rPr>
            </w:pPr>
            <w:r w:rsidRPr="00B770CB">
              <w:rPr>
                <w:color w:val="0070C0"/>
                <w:sz w:val="18"/>
                <w:szCs w:val="18"/>
              </w:rPr>
              <w:t xml:space="preserve">Schulz von Thun, F. (2019): Miteinander reden: 1-4, </w:t>
            </w:r>
            <w:r w:rsidRPr="00B770CB">
              <w:rPr>
                <w:rStyle w:val="a-size-large"/>
                <w:color w:val="0070C0"/>
                <w:sz w:val="18"/>
                <w:szCs w:val="18"/>
              </w:rPr>
              <w:t>Störungen und Klärungen / Stile, Werte und Persönlichkeitsentwicklung / Das "Innere Team" und situationsgerechte Kommunikation / Fragen und Antworten. Hamburg: Rowohlt Verlag</w:t>
            </w:r>
          </w:p>
          <w:p w:rsidR="00B770CB" w:rsidRPr="00B770CB" w:rsidRDefault="00B770CB" w:rsidP="00C263B7">
            <w:pPr>
              <w:rPr>
                <w:rStyle w:val="a-size-large"/>
                <w:sz w:val="18"/>
                <w:szCs w:val="18"/>
              </w:rPr>
            </w:pPr>
          </w:p>
          <w:p w:rsidR="00B770CB" w:rsidRDefault="00B770CB" w:rsidP="00C263B7">
            <w:pPr>
              <w:rPr>
                <w:color w:val="0070C0"/>
                <w:sz w:val="18"/>
                <w:szCs w:val="18"/>
              </w:rPr>
            </w:pPr>
            <w:r w:rsidRPr="00B770CB">
              <w:rPr>
                <w:color w:val="0070C0"/>
                <w:sz w:val="18"/>
                <w:szCs w:val="18"/>
              </w:rPr>
              <w:t>Widulle, W. (2012): Gesprächsführung in der Sozialen Arbeit. Grundlagen und Gestaltungshilfen. Wiesbaden: Springer</w:t>
            </w:r>
          </w:p>
          <w:p w:rsidR="00B770CB" w:rsidRPr="00B770CB" w:rsidRDefault="00B770CB" w:rsidP="00C263B7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770CB" w:rsidRPr="00B770CB" w:rsidRDefault="00B770CB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B770CB" w:rsidRPr="002A28C1" w:rsidTr="006E1F55">
        <w:trPr>
          <w:trHeight w:val="2073"/>
        </w:trPr>
        <w:tc>
          <w:tcPr>
            <w:tcW w:w="4248" w:type="dxa"/>
          </w:tcPr>
          <w:p w:rsidR="00B770CB" w:rsidRPr="00B770CB" w:rsidRDefault="00B770CB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Die Lernenden erläutern Grundlagen einer Gewaltfreien Kommunikation</w:t>
            </w:r>
          </w:p>
        </w:tc>
        <w:tc>
          <w:tcPr>
            <w:tcW w:w="5074" w:type="dxa"/>
          </w:tcPr>
          <w:p w:rsidR="00B770CB" w:rsidRPr="00B770CB" w:rsidRDefault="00B770CB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Kernelemente der Gewaltfreien Kommunikation nach Marschall Rosenberg, z.B.:</w:t>
            </w:r>
          </w:p>
          <w:p w:rsidR="00B770CB" w:rsidRPr="00B770CB" w:rsidRDefault="00B770CB" w:rsidP="0093470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B770CB" w:rsidRPr="00B770CB" w:rsidRDefault="00B770CB" w:rsidP="00FE7AA5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Wie man Einfühlungsvermögen blockieren kann</w:t>
            </w:r>
          </w:p>
          <w:p w:rsidR="00B770CB" w:rsidRPr="00B770CB" w:rsidRDefault="00B770CB" w:rsidP="00FE7AA5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Die positive Handlungssprache</w:t>
            </w:r>
          </w:p>
          <w:p w:rsidR="00B770CB" w:rsidRPr="00B770CB" w:rsidRDefault="00B770CB" w:rsidP="00FE7AA5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Ärger vollständig ausdrucken</w:t>
            </w:r>
          </w:p>
          <w:p w:rsidR="00B770CB" w:rsidRPr="00B770CB" w:rsidRDefault="00B770CB" w:rsidP="00FE7AA5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B770CB">
              <w:rPr>
                <w:rFonts w:cstheme="minorHAnsi"/>
                <w:color w:val="0070C0"/>
                <w:sz w:val="18"/>
                <w:szCs w:val="18"/>
              </w:rPr>
              <w:t>Konfliktklärung</w:t>
            </w:r>
          </w:p>
          <w:p w:rsidR="00B770CB" w:rsidRPr="00B770CB" w:rsidRDefault="00B770CB" w:rsidP="00FE7AA5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856" w:type="dxa"/>
          </w:tcPr>
          <w:p w:rsidR="00B770CB" w:rsidRPr="00B770CB" w:rsidRDefault="00B770CB" w:rsidP="0093470D">
            <w:pPr>
              <w:rPr>
                <w:color w:val="0070C0"/>
                <w:sz w:val="18"/>
                <w:szCs w:val="18"/>
              </w:rPr>
            </w:pPr>
            <w:r w:rsidRPr="00B770CB">
              <w:rPr>
                <w:color w:val="0070C0"/>
                <w:sz w:val="18"/>
                <w:szCs w:val="18"/>
              </w:rPr>
              <w:t>Rosenberg, M. B. (2016): Gewaltfreie Kommunikation. Eine Sprache des Lebens. Paderborn: Junfermann</w:t>
            </w:r>
          </w:p>
        </w:tc>
        <w:tc>
          <w:tcPr>
            <w:tcW w:w="1249" w:type="dxa"/>
            <w:vMerge/>
          </w:tcPr>
          <w:p w:rsidR="00B770CB" w:rsidRPr="007D1872" w:rsidRDefault="00B770CB" w:rsidP="0093470D">
            <w:pPr>
              <w:rPr>
                <w:rFonts w:cstheme="minorHAnsi"/>
                <w:color w:val="0070C0"/>
              </w:rPr>
            </w:pPr>
          </w:p>
        </w:tc>
      </w:tr>
    </w:tbl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18" w:rsidRDefault="00E31D18" w:rsidP="002C78E9">
      <w:pPr>
        <w:spacing w:after="0" w:line="240" w:lineRule="auto"/>
      </w:pPr>
      <w:r>
        <w:separator/>
      </w:r>
    </w:p>
  </w:endnote>
  <w:endnote w:type="continuationSeparator" w:id="0">
    <w:p w:rsidR="00E31D18" w:rsidRDefault="00E31D18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BE9" w:rsidRDefault="00160B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41D" w:rsidRDefault="0054241D" w:rsidP="0054241D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BE9" w:rsidRDefault="00160B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18" w:rsidRDefault="00E31D18" w:rsidP="002C78E9">
      <w:pPr>
        <w:spacing w:after="0" w:line="240" w:lineRule="auto"/>
      </w:pPr>
      <w:r>
        <w:separator/>
      </w:r>
    </w:p>
  </w:footnote>
  <w:footnote w:type="continuationSeparator" w:id="0">
    <w:p w:rsidR="00E31D18" w:rsidRDefault="00E31D18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BE9" w:rsidRDefault="00160B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BE9" w:rsidRDefault="00160B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F4C39"/>
    <w:multiLevelType w:val="hybridMultilevel"/>
    <w:tmpl w:val="CF707D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223A9"/>
    <w:multiLevelType w:val="hybridMultilevel"/>
    <w:tmpl w:val="604E2B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F3129"/>
    <w:multiLevelType w:val="hybridMultilevel"/>
    <w:tmpl w:val="5A90D7BC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0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1C8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4CEA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0BE9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3687"/>
    <w:rsid w:val="0028536F"/>
    <w:rsid w:val="0028543E"/>
    <w:rsid w:val="00285783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2BD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A50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AE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199"/>
    <w:rsid w:val="003A4B03"/>
    <w:rsid w:val="003A6236"/>
    <w:rsid w:val="003B1C78"/>
    <w:rsid w:val="003B382E"/>
    <w:rsid w:val="003B3FCA"/>
    <w:rsid w:val="003B4792"/>
    <w:rsid w:val="003B6E4D"/>
    <w:rsid w:val="003B6F63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1A22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BCC"/>
    <w:rsid w:val="0053578F"/>
    <w:rsid w:val="00537054"/>
    <w:rsid w:val="005374C3"/>
    <w:rsid w:val="005423FF"/>
    <w:rsid w:val="0054241D"/>
    <w:rsid w:val="00543285"/>
    <w:rsid w:val="00544E00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DA4"/>
    <w:rsid w:val="00590348"/>
    <w:rsid w:val="00590EC7"/>
    <w:rsid w:val="00592A9D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5F4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0948"/>
    <w:rsid w:val="00693618"/>
    <w:rsid w:val="0069390E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1F55"/>
    <w:rsid w:val="006E306D"/>
    <w:rsid w:val="006E615C"/>
    <w:rsid w:val="006E7CEE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213"/>
    <w:rsid w:val="0073395E"/>
    <w:rsid w:val="00736585"/>
    <w:rsid w:val="007401E2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FE"/>
    <w:rsid w:val="008005C1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294E"/>
    <w:rsid w:val="008342E0"/>
    <w:rsid w:val="0083466F"/>
    <w:rsid w:val="00843B87"/>
    <w:rsid w:val="008449E9"/>
    <w:rsid w:val="0084569D"/>
    <w:rsid w:val="008458BF"/>
    <w:rsid w:val="00845F1E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5568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70D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AE1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86716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0C6A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5537"/>
    <w:rsid w:val="00A26F75"/>
    <w:rsid w:val="00A345C5"/>
    <w:rsid w:val="00A354E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47BE0"/>
    <w:rsid w:val="00B509A0"/>
    <w:rsid w:val="00B50D5A"/>
    <w:rsid w:val="00B50EDE"/>
    <w:rsid w:val="00B51DCD"/>
    <w:rsid w:val="00B52F6C"/>
    <w:rsid w:val="00B535B0"/>
    <w:rsid w:val="00B53B58"/>
    <w:rsid w:val="00B54913"/>
    <w:rsid w:val="00B55B52"/>
    <w:rsid w:val="00B57F50"/>
    <w:rsid w:val="00B60231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770CB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28D8"/>
    <w:rsid w:val="00BC47F4"/>
    <w:rsid w:val="00BC48E1"/>
    <w:rsid w:val="00BC71F8"/>
    <w:rsid w:val="00BC762F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2E91"/>
    <w:rsid w:val="00BE33B6"/>
    <w:rsid w:val="00BE39E4"/>
    <w:rsid w:val="00BE55AA"/>
    <w:rsid w:val="00BE6933"/>
    <w:rsid w:val="00BF0BE0"/>
    <w:rsid w:val="00BF1228"/>
    <w:rsid w:val="00BF1666"/>
    <w:rsid w:val="00BF2C63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263B7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935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D6C42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071E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06"/>
    <w:rsid w:val="00D96871"/>
    <w:rsid w:val="00DA0202"/>
    <w:rsid w:val="00DA098D"/>
    <w:rsid w:val="00DA1CD1"/>
    <w:rsid w:val="00DA397C"/>
    <w:rsid w:val="00DA49A4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2D3B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18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B780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44F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E7AA5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54E5"/>
    <w:rPr>
      <w:color w:val="605E5C"/>
      <w:shd w:val="clear" w:color="auto" w:fill="E1DFDD"/>
    </w:rPr>
  </w:style>
  <w:style w:type="character" w:customStyle="1" w:styleId="a-size-large">
    <w:name w:val="a-size-large"/>
    <w:basedOn w:val="Absatz-Standardschriftart"/>
    <w:rsid w:val="006E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F3AD4-C24B-4C94-A465-7150DB2C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56</cp:revision>
  <cp:lastPrinted>2018-12-04T14:42:00Z</cp:lastPrinted>
  <dcterms:created xsi:type="dcterms:W3CDTF">2019-08-12T10:24:00Z</dcterms:created>
  <dcterms:modified xsi:type="dcterms:W3CDTF">2019-11-21T06:25:00Z</dcterms:modified>
</cp:coreProperties>
</file>