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613A52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>Themenschwerpunkt</w:t>
            </w:r>
            <w:r w:rsidRPr="00613A52">
              <w:rPr>
                <w:i/>
                <w:color w:val="000000" w:themeColor="text1"/>
              </w:rPr>
              <w:t xml:space="preserve">: </w:t>
            </w:r>
            <w:r w:rsidR="00761037" w:rsidRPr="00613A52">
              <w:rPr>
                <w:b/>
                <w:color w:val="4F81BD" w:themeColor="accent1"/>
              </w:rPr>
              <w:t>„</w:t>
            </w:r>
            <w:r w:rsidR="00613A52">
              <w:rPr>
                <w:b/>
                <w:color w:val="4F81BD" w:themeColor="accent1"/>
              </w:rPr>
              <w:t>P</w:t>
            </w:r>
            <w:r w:rsidR="00980F8B" w:rsidRPr="00613A52">
              <w:rPr>
                <w:b/>
                <w:color w:val="4F81BD" w:themeColor="accent1"/>
              </w:rPr>
              <w:t>ersönliche Eigenschaften als Merkmal von Gesundheitskompetenz</w:t>
            </w:r>
            <w:r w:rsidR="00761037" w:rsidRPr="00613A52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703788" w:rsidRPr="00703788" w:rsidTr="00761037">
        <w:tc>
          <w:tcPr>
            <w:tcW w:w="4503" w:type="dxa"/>
          </w:tcPr>
          <w:p w:rsidR="00E11BE4" w:rsidRPr="00613A52" w:rsidRDefault="005432C3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</w:rPr>
              <w:t>Die Lernenden erläutern persönliche Eigenschaften</w:t>
            </w:r>
            <w:r w:rsidR="0006524E" w:rsidRPr="00613A52">
              <w:rPr>
                <w:rFonts w:cstheme="minorHAnsi"/>
                <w:color w:val="0070C0"/>
                <w:sz w:val="18"/>
                <w:szCs w:val="18"/>
              </w:rPr>
              <w:t xml:space="preserve"> bzw. Merkmale, welche Gesundheitskompetenz ermöglichen.</w:t>
            </w:r>
          </w:p>
          <w:p w:rsidR="0006524E" w:rsidRPr="00613A52" w:rsidRDefault="0006524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6524E" w:rsidRDefault="0006524E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</w:rPr>
              <w:t>Die Lernenden umschreiben die Entstehung persönlicher Eigenschaften aus neurowissenschaftlicher Sicht und stellen einen möglichen Zusammenhang mit gesundheitskompetentem Verhalten her</w:t>
            </w: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zeigen allgemeine Fähigkeiten einer gesundheitskompetenten Person auf und leiten daraus Maßnahmen für ihr berufliches Setting ab</w:t>
            </w: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Default="0004379A" w:rsidP="0004379A">
            <w:pPr>
              <w:tabs>
                <w:tab w:val="left" w:pos="1550"/>
              </w:tabs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ab/>
            </w:r>
          </w:p>
          <w:p w:rsidR="009F5F1C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>Die Lernenden beurteilen, inwieweit Ansätze eines stabilen Wohlbefindens und stabiler Leistungskraft die psychische Gesundheitskompetenz stärken</w:t>
            </w:r>
          </w:p>
          <w:p w:rsidR="009F5F1C" w:rsidRPr="00613A52" w:rsidRDefault="009F5F1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F6A7D" w:rsidRPr="00613A52" w:rsidRDefault="00743D4C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</w:rPr>
              <w:lastRenderedPageBreak/>
              <w:t>Gesundheitsrelevante Verhaltensweisen</w:t>
            </w:r>
          </w:p>
          <w:p w:rsidR="0006524E" w:rsidRPr="00613A52" w:rsidRDefault="0006524E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43D4C" w:rsidRPr="00613A52" w:rsidRDefault="00743D4C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</w:rPr>
              <w:t>Stressbewältigung</w:t>
            </w:r>
          </w:p>
          <w:p w:rsidR="0006524E" w:rsidRPr="00613A52" w:rsidRDefault="0006524E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6524E" w:rsidRPr="00613A52" w:rsidRDefault="0006524E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43D4C" w:rsidRPr="00613A52" w:rsidRDefault="00743D4C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</w:rPr>
              <w:t>Kritik an der Bewältigungsforschung</w:t>
            </w:r>
          </w:p>
          <w:p w:rsidR="0006524E" w:rsidRDefault="0006524E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P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43D4C" w:rsidRPr="00613A52" w:rsidRDefault="00743D4C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</w:rPr>
              <w:t>Das menschliche Selbst</w:t>
            </w: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F5F1C" w:rsidRPr="00613A52" w:rsidRDefault="009F5F1C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Pr="00613A52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F6846" w:rsidRDefault="00AF6846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</w:rPr>
              <w:t>Fähigkeiten einer gesundheitskompetenten Person</w:t>
            </w: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>Die Säule der persönlichen Gesundheitskompetenz:</w:t>
            </w:r>
          </w:p>
          <w:p w:rsid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613A52" w:rsidRPr="00613A52" w:rsidRDefault="00613A52" w:rsidP="00EF6A7D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Ansätze für stabiles Wohlbefinden und Le</w:t>
            </w:r>
            <w:r w:rsidR="009F5F1C">
              <w:rPr>
                <w:rFonts w:cstheme="minorHAnsi"/>
                <w:color w:val="0070C0"/>
                <w:sz w:val="18"/>
                <w:szCs w:val="18"/>
              </w:rPr>
              <w:t>is</w:t>
            </w:r>
            <w:r>
              <w:rPr>
                <w:rFonts w:cstheme="minorHAnsi"/>
                <w:color w:val="0070C0"/>
                <w:sz w:val="18"/>
                <w:szCs w:val="18"/>
              </w:rPr>
              <w:t>tungskraft</w:t>
            </w:r>
            <w:r w:rsidR="009F5F1C">
              <w:rPr>
                <w:rFonts w:cstheme="minorHAnsi"/>
                <w:color w:val="0070C0"/>
                <w:sz w:val="18"/>
                <w:szCs w:val="18"/>
              </w:rPr>
              <w:t xml:space="preserve"> (Meditation, mentales Training, kurzfristige Stressbewältigung u.a.)</w:t>
            </w:r>
          </w:p>
        </w:tc>
        <w:tc>
          <w:tcPr>
            <w:tcW w:w="3544" w:type="dxa"/>
          </w:tcPr>
          <w:p w:rsidR="00BB120C" w:rsidRPr="00613A52" w:rsidRDefault="00BB120C" w:rsidP="00BB120C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  <w:lang w:val="de-AT"/>
              </w:rPr>
              <w:lastRenderedPageBreak/>
              <w:t>Abel T</w:t>
            </w:r>
            <w:r w:rsidR="005432C3" w:rsidRPr="00613A52">
              <w:rPr>
                <w:rFonts w:cstheme="minorHAnsi"/>
                <w:color w:val="0070C0"/>
                <w:sz w:val="18"/>
                <w:szCs w:val="18"/>
                <w:lang w:val="de-AT"/>
              </w:rPr>
              <w:t>.</w:t>
            </w:r>
            <w:r w:rsidRPr="00613A52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, Sommerhalder </w:t>
            </w:r>
            <w:r w:rsidR="005432C3" w:rsidRPr="00613A52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K. </w:t>
            </w:r>
            <w:r w:rsidRPr="00613A52">
              <w:rPr>
                <w:rFonts w:cstheme="minorHAnsi"/>
                <w:color w:val="0070C0"/>
                <w:sz w:val="18"/>
                <w:szCs w:val="18"/>
                <w:lang w:val="de-AT"/>
              </w:rPr>
              <w:t>(2015) Gesundheitskompetenz/Health Literacy.</w:t>
            </w:r>
          </w:p>
          <w:p w:rsidR="00BB120C" w:rsidRPr="00613A52" w:rsidRDefault="00BB120C" w:rsidP="00BB120C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  <w:lang w:val="de-AT"/>
              </w:rPr>
              <w:t>Das Konzept und seine Operationalisierung. Bundesgesundheitsblatt</w:t>
            </w:r>
          </w:p>
          <w:p w:rsidR="00BB120C" w:rsidRPr="00613A52" w:rsidRDefault="00BB120C" w:rsidP="00BB120C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  <w:lang w:val="de-AT"/>
              </w:rPr>
              <w:t>Gesundheitsforschung Gesundheitsschutz 58(9):923–929.</w:t>
            </w:r>
          </w:p>
          <w:p w:rsidR="00BB120C" w:rsidRPr="00613A52" w:rsidRDefault="007539CA" w:rsidP="00BB120C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hyperlink r:id="rId8" w:history="1">
              <w:r w:rsidR="00E5778F" w:rsidRPr="00613A52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de-AT"/>
                </w:rPr>
                <w:t>https://doi.org/10.1007/s00103-015-2198-2</w:t>
              </w:r>
            </w:hyperlink>
          </w:p>
          <w:p w:rsidR="00596D8A" w:rsidRPr="00613A52" w:rsidRDefault="00596D8A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43D4C" w:rsidRPr="00613A52" w:rsidRDefault="00743D4C" w:rsidP="00743D4C">
            <w:pPr>
              <w:rPr>
                <w:color w:val="0070C0"/>
                <w:sz w:val="18"/>
                <w:szCs w:val="18"/>
              </w:rPr>
            </w:pPr>
            <w:r w:rsidRPr="00613A52">
              <w:rPr>
                <w:color w:val="0070C0"/>
                <w:sz w:val="18"/>
                <w:szCs w:val="18"/>
              </w:rPr>
              <w:t>Bauer, J</w:t>
            </w:r>
            <w:r w:rsidR="005432C3" w:rsidRPr="00613A52">
              <w:rPr>
                <w:color w:val="0070C0"/>
                <w:sz w:val="18"/>
                <w:szCs w:val="18"/>
              </w:rPr>
              <w:t>.</w:t>
            </w:r>
            <w:r w:rsidRPr="00613A52">
              <w:rPr>
                <w:color w:val="0070C0"/>
                <w:sz w:val="18"/>
                <w:szCs w:val="18"/>
              </w:rPr>
              <w:t xml:space="preserve"> (2019): Wie wir werden, wer wir sind. Die Entstehung des menschlichen Selbst durch Resonanz. München: Karl Blessing Verlag.</w:t>
            </w:r>
          </w:p>
          <w:p w:rsidR="00743D4C" w:rsidRPr="00613A52" w:rsidRDefault="00743D4C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43D4C" w:rsidRPr="00613A52" w:rsidRDefault="005432C3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613A52">
              <w:rPr>
                <w:rFonts w:cstheme="minorHAnsi"/>
                <w:color w:val="0070C0"/>
                <w:sz w:val="18"/>
                <w:szCs w:val="18"/>
              </w:rPr>
              <w:t>Kaluza. G. (2018): Stressbewältigung. Trainingsmanual zur psychologischen Gesundheitsförderung. Stuttgart: Springer.</w:t>
            </w:r>
          </w:p>
          <w:p w:rsidR="005432C3" w:rsidRPr="00613A52" w:rsidRDefault="005432C3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743D4C" w:rsidRPr="00613A52" w:rsidRDefault="00743D4C" w:rsidP="00743D4C">
            <w:pPr>
              <w:rPr>
                <w:color w:val="0070C0"/>
                <w:sz w:val="18"/>
                <w:szCs w:val="18"/>
              </w:rPr>
            </w:pPr>
            <w:r w:rsidRPr="00613A52">
              <w:rPr>
                <w:color w:val="0070C0"/>
                <w:sz w:val="18"/>
                <w:szCs w:val="18"/>
              </w:rPr>
              <w:t>Knoll, N</w:t>
            </w:r>
            <w:r w:rsidR="005432C3" w:rsidRPr="00613A52">
              <w:rPr>
                <w:color w:val="0070C0"/>
                <w:sz w:val="18"/>
                <w:szCs w:val="18"/>
              </w:rPr>
              <w:t xml:space="preserve">. </w:t>
            </w:r>
            <w:r w:rsidRPr="00613A52">
              <w:rPr>
                <w:color w:val="0070C0"/>
                <w:sz w:val="18"/>
                <w:szCs w:val="18"/>
              </w:rPr>
              <w:t>et al (2017): Einführung Gesundheitspsychologie. München: Ernst Reinhardt Verlag.</w:t>
            </w:r>
          </w:p>
          <w:p w:rsidR="00F14E77" w:rsidRPr="00613A52" w:rsidRDefault="00F14E77" w:rsidP="00743D4C">
            <w:pPr>
              <w:rPr>
                <w:color w:val="0070C0"/>
                <w:sz w:val="18"/>
                <w:szCs w:val="18"/>
              </w:rPr>
            </w:pPr>
          </w:p>
          <w:p w:rsidR="00743D4C" w:rsidRDefault="00F14E77" w:rsidP="00BB120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613A52">
              <w:rPr>
                <w:color w:val="0070C0"/>
                <w:sz w:val="18"/>
                <w:szCs w:val="18"/>
              </w:rPr>
              <w:t xml:space="preserve">Kickbusch, I. et al (Hg.) (2016): Gesundheitskompetenz. Die Fakten. </w:t>
            </w:r>
            <w:r w:rsidR="00AF6846" w:rsidRPr="00613A52">
              <w:rPr>
                <w:color w:val="0070C0"/>
                <w:sz w:val="18"/>
                <w:szCs w:val="18"/>
              </w:rPr>
              <w:t>Online unter:</w:t>
            </w:r>
            <w:r w:rsidRPr="00613A52">
              <w:rPr>
                <w:color w:val="0070C0"/>
                <w:sz w:val="18"/>
                <w:szCs w:val="18"/>
              </w:rPr>
              <w:t xml:space="preserve"> </w:t>
            </w:r>
            <w:hyperlink r:id="rId9" w:history="1">
              <w:r w:rsidRPr="00613A52">
                <w:rPr>
                  <w:rStyle w:val="Hyperlink"/>
                  <w:rFonts w:cstheme="minorHAnsi"/>
                  <w:color w:val="0070C0"/>
                  <w:sz w:val="18"/>
                  <w:szCs w:val="18"/>
                  <w:lang w:val="en-US"/>
                </w:rPr>
                <w:t>https://aok-bv.de/imperia/md/aokbv/gesundheitskompetenz/who_health_literacy_fakten_deutsch.pdf</w:t>
              </w:r>
            </w:hyperlink>
            <w:r w:rsidRPr="00613A52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="00613A52" w:rsidRDefault="00613A52" w:rsidP="00BB120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613A52" w:rsidRDefault="00613A52" w:rsidP="00BB120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613A52" w:rsidRDefault="00613A52" w:rsidP="00BB120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613A52" w:rsidRDefault="00613A52" w:rsidP="00BB120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613A52" w:rsidRDefault="00613A52" w:rsidP="00BB120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70C0"/>
                <w:sz w:val="18"/>
                <w:szCs w:val="18"/>
                <w:lang w:val="en-US"/>
              </w:rPr>
              <w:lastRenderedPageBreak/>
              <w:t>Berantzeder, P. (2017): Erfolgsfaktor Wohlbefinden am Arbeitsplatz. Praxisleitfaden für das Management psychischer Gesundheit. Wiesbaden: Springer, S. 33-59</w:t>
            </w:r>
          </w:p>
          <w:p w:rsidR="009F5F1C" w:rsidRPr="00613A52" w:rsidRDefault="009F5F1C" w:rsidP="00BB12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596D8A" w:rsidRPr="00703788" w:rsidRDefault="0006524E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lastRenderedPageBreak/>
              <w:t>5-6</w:t>
            </w:r>
          </w:p>
        </w:tc>
      </w:tr>
    </w:tbl>
    <w:p w:rsidR="00761037" w:rsidRPr="00703788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703788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9CA" w:rsidRDefault="007539CA" w:rsidP="002C78E9">
      <w:pPr>
        <w:spacing w:after="0" w:line="240" w:lineRule="auto"/>
      </w:pPr>
      <w:r>
        <w:separator/>
      </w:r>
    </w:p>
  </w:endnote>
  <w:endnote w:type="continuationSeparator" w:id="0">
    <w:p w:rsidR="007539CA" w:rsidRDefault="007539CA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ED4620">
      <w:rPr>
        <w:i/>
        <w:color w:val="808080" w:themeColor="background1" w:themeShade="80"/>
        <w:sz w:val="18"/>
        <w:szCs w:val="18"/>
      </w:rPr>
      <w:t>22.08.2019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9CA" w:rsidRDefault="007539CA" w:rsidP="002C78E9">
      <w:pPr>
        <w:spacing w:after="0" w:line="240" w:lineRule="auto"/>
      </w:pPr>
      <w:r>
        <w:separator/>
      </w:r>
    </w:p>
  </w:footnote>
  <w:footnote w:type="continuationSeparator" w:id="0">
    <w:p w:rsidR="007539CA" w:rsidRDefault="007539CA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620" w:rsidRDefault="00ED46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16B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79A"/>
    <w:rsid w:val="00043CD6"/>
    <w:rsid w:val="00044F3F"/>
    <w:rsid w:val="000466D9"/>
    <w:rsid w:val="00047B0A"/>
    <w:rsid w:val="00050A02"/>
    <w:rsid w:val="00053790"/>
    <w:rsid w:val="00057312"/>
    <w:rsid w:val="0006524E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6FE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692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3FF1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33EC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6D39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32C3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16AD"/>
    <w:rsid w:val="0061265D"/>
    <w:rsid w:val="006127B6"/>
    <w:rsid w:val="00612F75"/>
    <w:rsid w:val="00613A52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4D6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3788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2518"/>
    <w:rsid w:val="0073395E"/>
    <w:rsid w:val="007350ED"/>
    <w:rsid w:val="00736585"/>
    <w:rsid w:val="00743C7C"/>
    <w:rsid w:val="00743D4C"/>
    <w:rsid w:val="007459C1"/>
    <w:rsid w:val="00751569"/>
    <w:rsid w:val="00752DEB"/>
    <w:rsid w:val="007539CA"/>
    <w:rsid w:val="00757A62"/>
    <w:rsid w:val="00761037"/>
    <w:rsid w:val="00762447"/>
    <w:rsid w:val="00762C01"/>
    <w:rsid w:val="00762FDF"/>
    <w:rsid w:val="007638A9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206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484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0F8B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9F5F1C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7794F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AF6846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120C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39B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BE4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78F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8A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4620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6A7D"/>
    <w:rsid w:val="00F01ECB"/>
    <w:rsid w:val="00F039C4"/>
    <w:rsid w:val="00F0610F"/>
    <w:rsid w:val="00F101F1"/>
    <w:rsid w:val="00F138DE"/>
    <w:rsid w:val="00F14E77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379C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D2FB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103-015-2198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ok-bv.de/imperia/md/aokbv/gesundheitskompetenz/who_health_literacy_fakten_deutsch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94A2-C18E-487E-A3AE-45DD222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31</cp:revision>
  <cp:lastPrinted>2018-12-04T14:42:00Z</cp:lastPrinted>
  <dcterms:created xsi:type="dcterms:W3CDTF">2019-08-12T10:24:00Z</dcterms:created>
  <dcterms:modified xsi:type="dcterms:W3CDTF">2019-11-21T06:16:00Z</dcterms:modified>
</cp:coreProperties>
</file>